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3056EA">
        <w:rPr>
          <w:rFonts w:eastAsia="Carlito" w:cs="Times New Roman"/>
          <w:i/>
          <w:spacing w:val="-3"/>
          <w:sz w:val="16"/>
        </w:rPr>
        <w:t>4</w:t>
      </w:r>
      <w:r w:rsidR="007C5922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„Razem w Potrzebie-Usługi Społeczne i Zdrowotne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:rsidR="00670A4F" w:rsidRPr="00670A4F" w:rsidRDefault="000F0320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  <w:bookmarkStart w:id="0" w:name="_GoBack"/>
      <w:bookmarkEnd w:id="0"/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303EBC" w:rsidRPr="00010230" w:rsidRDefault="00670A4F" w:rsidP="00670A4F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Carlito" w:cs="Times New Roman"/>
          <w:spacing w:val="49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Ja,</w:t>
      </w:r>
      <w:r w:rsidRPr="00010230">
        <w:rPr>
          <w:rFonts w:eastAsia="Carlito" w:cs="Times New Roman"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niżej</w:t>
      </w:r>
      <w:r w:rsidRPr="00010230">
        <w:rPr>
          <w:rFonts w:eastAsia="Carlito" w:cs="Times New Roman"/>
          <w:spacing w:val="50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podpisany/a</w:t>
      </w:r>
      <w:r w:rsidRPr="00010230">
        <w:rPr>
          <w:rFonts w:eastAsia="Carlito" w:cs="Times New Roman"/>
          <w:spacing w:val="47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…….........................................................</w:t>
      </w:r>
      <w:r w:rsidR="00303EBC" w:rsidRPr="00010230">
        <w:rPr>
          <w:rFonts w:eastAsia="Carlito" w:cs="Times New Roman"/>
          <w:sz w:val="24"/>
          <w:szCs w:val="24"/>
        </w:rPr>
        <w:t>...........................</w:t>
      </w:r>
      <w:r w:rsidR="00010230">
        <w:rPr>
          <w:rFonts w:eastAsia="Carlito" w:cs="Times New Roman"/>
          <w:sz w:val="24"/>
          <w:szCs w:val="24"/>
        </w:rPr>
        <w:t>..................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 </w:t>
      </w:r>
    </w:p>
    <w:p w:rsidR="00303EBC" w:rsidRPr="00010230" w:rsidRDefault="00670A4F" w:rsidP="00303EBC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eastAsia="Carlito" w:cs="Times New Roman"/>
          <w:spacing w:val="-2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(</w:t>
      </w:r>
      <w:r w:rsidRPr="00010230">
        <w:rPr>
          <w:rFonts w:eastAsia="Carlito" w:cs="Times New Roman"/>
          <w:i/>
          <w:sz w:val="24"/>
          <w:szCs w:val="24"/>
        </w:rPr>
        <w:t>imię</w:t>
      </w:r>
      <w:r w:rsidRPr="00010230">
        <w:rPr>
          <w:rFonts w:eastAsia="Carlito" w:cs="Times New Roman"/>
          <w:i/>
          <w:spacing w:val="49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i</w:t>
      </w:r>
      <w:r w:rsidRPr="00010230">
        <w:rPr>
          <w:rFonts w:eastAsia="Carlito" w:cs="Times New Roman"/>
          <w:i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nazwisko</w:t>
      </w:r>
      <w:r w:rsidRPr="00010230">
        <w:rPr>
          <w:rFonts w:eastAsia="Carlito" w:cs="Times New Roman"/>
          <w:sz w:val="24"/>
          <w:szCs w:val="24"/>
        </w:rPr>
        <w:t>),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</w:t>
      </w:r>
      <w:r w:rsidR="00303EBC" w:rsidRPr="00010230">
        <w:rPr>
          <w:rFonts w:eastAsia="Carlito" w:cs="Times New Roman"/>
          <w:spacing w:val="49"/>
          <w:sz w:val="24"/>
          <w:szCs w:val="24"/>
        </w:rPr>
        <w:br/>
      </w:r>
    </w:p>
    <w:p w:rsidR="00303EB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pacing w:val="-2"/>
          <w:sz w:val="24"/>
          <w:szCs w:val="24"/>
        </w:rPr>
        <w:t>zamieszkały/a</w:t>
      </w:r>
      <w:r w:rsidR="00303EBC" w:rsidRPr="00010230">
        <w:rPr>
          <w:rFonts w:eastAsia="Carlito" w:cs="Times New Roman"/>
          <w:sz w:val="24"/>
          <w:szCs w:val="24"/>
        </w:rPr>
        <w:t xml:space="preserve"> </w:t>
      </w:r>
      <w:r w:rsidRPr="00010230">
        <w:rPr>
          <w:rFonts w:eastAsia="Carlito" w:cs="Times New Roman"/>
          <w:sz w:val="24"/>
          <w:szCs w:val="24"/>
        </w:rPr>
        <w:t>………………………………………………………………………………………………</w:t>
      </w:r>
      <w:r w:rsidR="00010230">
        <w:rPr>
          <w:rFonts w:eastAsia="Carlito" w:cs="Times New Roman"/>
          <w:sz w:val="24"/>
          <w:szCs w:val="24"/>
        </w:rPr>
        <w:t>…………………….…</w:t>
      </w:r>
    </w:p>
    <w:p w:rsidR="00010230" w:rsidRPr="00010230" w:rsidRDefault="00010230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</w:p>
    <w:p w:rsidR="00E1221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PESEL: ………………………………………………</w:t>
      </w:r>
      <w:r w:rsidR="00303EBC" w:rsidRPr="00010230">
        <w:rPr>
          <w:rFonts w:eastAsia="Carlito" w:cs="Times New Roman"/>
          <w:sz w:val="24"/>
          <w:szCs w:val="24"/>
        </w:rPr>
        <w:t>…………….</w:t>
      </w:r>
      <w:r w:rsidRPr="00010230">
        <w:rPr>
          <w:rFonts w:eastAsia="Carlito" w:cs="Times New Roman"/>
          <w:sz w:val="24"/>
          <w:szCs w:val="24"/>
        </w:rPr>
        <w:t xml:space="preserve"> </w:t>
      </w:r>
    </w:p>
    <w:p w:rsidR="00E1221C" w:rsidRPr="00010230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 xml:space="preserve">   oświadczam, że:</w:t>
      </w:r>
    </w:p>
    <w:p w:rsidR="00E1221C" w:rsidRPr="00010230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="Times New Roman"/>
          <w:sz w:val="24"/>
          <w:szCs w:val="24"/>
        </w:rPr>
      </w:pPr>
    </w:p>
    <w:p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korzystam  z programu Funduszy Europejskich Pomocy Żywnościowej</w:t>
      </w:r>
    </w:p>
    <w:p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nie korzystam  z programu Funduszy Europejskich Pomocy Żywnościowej</w:t>
      </w:r>
    </w:p>
    <w:p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C73F62" w:rsidRPr="00010230" w:rsidRDefault="00C73F62" w:rsidP="00C73F62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010230">
        <w:rPr>
          <w:rFonts w:asciiTheme="minorHAnsi" w:hAnsiTheme="minorHAnsi" w:cs="Arial"/>
          <w:b/>
          <w:sz w:val="24"/>
          <w:szCs w:val="24"/>
        </w:rPr>
        <w:t>Powyższe oświadczenie składam świadomy(a), iż na podstawie art. 233 § 1 Kodeksu karnego za podanie nieprawdy lub zatajenie prawdy grozi kara pozbawienia wolności.</w:t>
      </w:r>
    </w:p>
    <w:p w:rsidR="00E1221C" w:rsidRPr="00010230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:rsidR="00E1221C" w:rsidRPr="00E1221C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ind w:left="115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:rsidR="00764151" w:rsidRPr="00303EBC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sectPr w:rsidR="00764151" w:rsidRPr="00303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010230"/>
    <w:rsid w:val="000F0320"/>
    <w:rsid w:val="00303EBC"/>
    <w:rsid w:val="003056EA"/>
    <w:rsid w:val="005B2A87"/>
    <w:rsid w:val="00670A4F"/>
    <w:rsid w:val="00764151"/>
    <w:rsid w:val="007C5922"/>
    <w:rsid w:val="00C73F62"/>
    <w:rsid w:val="00E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7F22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customStyle="1" w:styleId="Textbody">
    <w:name w:val="Text body"/>
    <w:basedOn w:val="Normalny"/>
    <w:rsid w:val="00C73F62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Sylwia Korycka - Żymuła</cp:lastModifiedBy>
  <cp:revision>2</cp:revision>
  <dcterms:created xsi:type="dcterms:W3CDTF">2024-04-30T06:41:00Z</dcterms:created>
  <dcterms:modified xsi:type="dcterms:W3CDTF">2024-04-30T06:41:00Z</dcterms:modified>
</cp:coreProperties>
</file>